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697" w:tblpY="-163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10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6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8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8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执行标准：GB/T 10586-2006；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547" w:type="dxa"/>
        <w:jc w:val="center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1558"/>
        <w:gridCol w:w="602"/>
        <w:gridCol w:w="601"/>
        <w:gridCol w:w="1290"/>
        <w:gridCol w:w="1285"/>
        <w:gridCol w:w="127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产品名称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型 号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 位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数 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出厂价（元）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优惠价（元）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小计（元）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恒温恒湿试验箱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TH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恒温恒湿试验箱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250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TH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恒温恒湿试验箱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400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TH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恒温恒湿试验箱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TH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恒温恒湿试验箱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TH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恒温恒湿试验箱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TH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发票</w:t>
            </w:r>
          </w:p>
        </w:tc>
        <w:tc>
          <w:tcPr>
            <w:tcW w:w="7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W w:w="99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8955"/>
        <w:gridCol w:w="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55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4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药恒温恒湿试验箱</w:t>
            </w:r>
          </w:p>
        </w:tc>
        <w:tc>
          <w:tcPr>
            <w:tcW w:w="89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      150L~1000L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     0～100℃，控温波动:±0.5℃，温度偏差: ±2.0℃；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控湿范围:      20～98%RH；湿度偏差＜ ±3%RH( 控湿＞ 75%RH), 湿度偏差＜ ±5%RH( 控湿≤ 75%RH)；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温湿控制器:   原装进口可程式彩色触摸屏控制器，感应灵敏，带有权限密码；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湿度传感器:   原装进口VAISALA电容式湿度传感器，直接检测，无需维护；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制冷压缩机:   原装进口全封闭压缩机,长寿命,低噪音；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数据存储:     SD 卡存储，能存储 5 年以上的电子文本数据，可电脑导出SD 卡内数据；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现场报警:       现场温湿度偏差声光报警，独立超温报警；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  内胆材质为镜面不锈钢304，外壳材质为优质钢板喷塑；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双重保护:      配置双保险防干烧保护系统；配置独立超温保护系统,可自动切断电源；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  压缩机过热保护、压缩机超压保护、压缩机过载保护和风机过热保护。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安装电源:     AC 220V±10% 50HZ；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工作环境:     +5～35℃。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tblpXSpec="center" w:tblpY="1"/>
        <w:tblOverlap w:val="never"/>
        <w:tblW w:w="9706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103"/>
        <w:gridCol w:w="4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名称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恒温恒湿试验箱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型号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Labonce-150TH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Labonce-250TH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控温范围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 ～ 100℃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 ～ 100℃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控温波动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温度偏差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±2.0℃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控湿范围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20～98%RH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20～98%RH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湿度偏差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±3～5%RH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±3～5%RH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温湿控制方式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制冷系统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进口全封闭压缩机（SECOP 德国）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湿度传感器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干湿球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控制器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原装进口触摸屏控制器（TEMI1000）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数据记录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SD卡存储5年以上的电子文本数据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数据打印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二重保护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测试点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25℃ 60%RH,40℃ 75%RH（也可以设置其它点）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偏差报警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温湿度上下限偏差报警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工作环境温度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内胆材质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外壳材质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水箱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电源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安全装置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最大功率（kW）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容积 (L)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内部尺寸(mm)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W×D×H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600×405×620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600×500×830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外形尺寸(mm)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W×D×H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760×830×1480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760×870×1650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搁板(标配)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备注1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706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103"/>
        <w:gridCol w:w="4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恒温恒湿试验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Labonce-400TH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Labonce-500TH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控温范围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 ～ 100℃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 ～ 100℃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控温波动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温度偏差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±2.0℃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控湿范围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20～98%RH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20～98%RH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湿度偏差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±3～5%RH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±3～5%RH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温湿控制方式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制冷系统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进口全封闭压缩机（SECOP 德国）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湿度传感器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干湿球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控制器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原装进口触摸屏控制器（TEMI1000）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数据记录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SD卡存储5年以上的电子文本数据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数据打印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二重保护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测试点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25℃ 60%RH,40℃ 75%RH（也可以设置其它点）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偏差报警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温湿度上下限偏差报警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工作环境温度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内胆材质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外壳材质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水箱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安全装置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最大功率（kW）</w:t>
            </w:r>
          </w:p>
        </w:tc>
        <w:tc>
          <w:tcPr>
            <w:tcW w:w="41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3.0</w:t>
            </w:r>
          </w:p>
        </w:tc>
        <w:tc>
          <w:tcPr>
            <w:tcW w:w="41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容积 (L)</w:t>
            </w:r>
          </w:p>
        </w:tc>
        <w:tc>
          <w:tcPr>
            <w:tcW w:w="41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400</w:t>
            </w:r>
          </w:p>
        </w:tc>
        <w:tc>
          <w:tcPr>
            <w:tcW w:w="41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内部尺寸(mm)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W×D×H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950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外形尺寸(mm)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W×D×H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760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1060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1750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840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1050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搁板(标配)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备注1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请确认该型号试验箱的外形尺寸能够顺利通过电梯、楼道、门，实验室有足够的摆放空间</w:t>
            </w:r>
          </w:p>
        </w:tc>
      </w:tr>
    </w:tbl>
    <w:p/>
    <w:p>
      <w:pPr>
        <w:jc w:val="center"/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tblpXSpec="center" w:tblpY="1"/>
        <w:tblOverlap w:val="never"/>
        <w:tblW w:w="9706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103"/>
        <w:gridCol w:w="4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名称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恒温恒湿试验箱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型号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Labonce-800TH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Labonce-1000TH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控温范围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 ～ 100℃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 ～ 100℃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控温波动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温度偏差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±2.0℃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控湿范围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20～98%RH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20～98%RH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湿度偏差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±3～5%RH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±3～5%RH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温湿控制方式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制冷系统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进口全封闭压缩机（SECOP 德国）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湿度传感器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干湿球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控制器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原装进口触摸屏控制器（TEMI1000）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数据记录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SD卡存储5年以上的电子文本数据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数据打印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二重保护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测试点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25℃ 60%RH,40℃ 75%RH（也可以设置其它点）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偏差报警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温湿度上下限偏差报警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工作环境温度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内胆材质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外壳材质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水箱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电源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安全装置 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最大功率（kW）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3.2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容积 (L)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内部尺寸(mm)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W×D×H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1200×490×1360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1400×510×1400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外形尺寸(mm)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W×D×H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1350×850×1960</w:t>
            </w:r>
            <w:bookmarkStart w:id="0" w:name="_GoBack"/>
            <w:bookmarkEnd w:id="0"/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1550×880×1980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搁板(标配) 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1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备注1</w:t>
            </w:r>
          </w:p>
        </w:tc>
        <w:tc>
          <w:tcPr>
            <w:tcW w:w="82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kern w:val="0"/>
          <w:szCs w:val="21"/>
          <w:lang w:val="en-US" w:eastAsia="zh-CN"/>
        </w:rPr>
      </w:pPr>
    </w:p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+Fyu1QAAAAgBAAAP&#10;AAAAAAAAAAEAIAAAACIAAABkcnMvZG93bnJldi54bWxQSwECFAAUAAAACACHTuJAJAommeIBAACg&#10;AwAADgAAAAAAAAABACAAAAAkAQAAZHJzL2Uyb0RvYy54bWxQSwUGAAAAAAYABgBZAQAAe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180806-05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UKz98tcAAAAKAQAADwAAAAAAAAABACAAAAAiAAAAZHJz&#10;L2Rvd25yZXYueG1sUEsBAhQAFAAAAAgAh07iQI5pnsKTAQAACQMAAA4AAAAAAAAAAQAgAAAAJgEA&#10;AGRycy9lMm9Eb2MueG1sUEsFBgAAAAAGAAYAWQEAACs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180806-05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3" name="图片 2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3759B"/>
    <w:rsid w:val="020C551B"/>
    <w:rsid w:val="096A400C"/>
    <w:rsid w:val="30B3759B"/>
    <w:rsid w:val="314E56ED"/>
    <w:rsid w:val="3FCE1F0C"/>
    <w:rsid w:val="420846FE"/>
    <w:rsid w:val="52B7744A"/>
    <w:rsid w:val="58475E57"/>
    <w:rsid w:val="6D535020"/>
    <w:rsid w:val="739A65FC"/>
    <w:rsid w:val="74E4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2018-08-06T02:56:00Z</dcterms:created>
  <dc:creator>兰贝石WKH</dc:creator>
  <cp:lastModifiedBy>The only虛幻の承諾</cp:lastModifiedBy>
  <dcterms:modified xsi:type="dcterms:W3CDTF">2019-04-29T06:08:41Z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